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163" w:rsidRPr="00A75163" w:rsidRDefault="00A75163" w:rsidP="00A75163">
      <w:pPr>
        <w:pStyle w:val="Heading1"/>
        <w:shd w:val="clear" w:color="auto" w:fill="FFFFFF"/>
        <w:textAlignment w:val="baseline"/>
        <w:rPr>
          <w:rFonts w:asciiTheme="minorBidi" w:hAnsiTheme="minorBidi" w:cstheme="minorBidi"/>
          <w:b w:val="0"/>
          <w:bCs w:val="0"/>
          <w:color w:val="000000" w:themeColor="text1"/>
          <w:sz w:val="32"/>
          <w:szCs w:val="32"/>
        </w:rPr>
      </w:pPr>
      <w:r w:rsidRPr="00A75163">
        <w:rPr>
          <w:rFonts w:asciiTheme="minorBidi" w:hAnsiTheme="minorBidi" w:cstheme="minorBidi" w:hint="cs"/>
          <w:b w:val="0"/>
          <w:bCs w:val="0"/>
          <w:color w:val="000000" w:themeColor="text1"/>
          <w:sz w:val="32"/>
          <w:szCs w:val="32"/>
          <w:cs/>
        </w:rPr>
        <w:t>ข่าวประชาสัมพันธ์</w:t>
      </w:r>
    </w:p>
    <w:p w:rsidR="00BC7C28" w:rsidRPr="00444300" w:rsidRDefault="000C0A49" w:rsidP="00BC7C28">
      <w:pPr>
        <w:pStyle w:val="Heading1"/>
        <w:shd w:val="clear" w:color="auto" w:fill="FFFFFF"/>
        <w:jc w:val="center"/>
        <w:textAlignment w:val="baseline"/>
        <w:rPr>
          <w:rFonts w:asciiTheme="minorBidi" w:hAnsiTheme="minorBidi" w:cstheme="minorBidi"/>
          <w:color w:val="000000" w:themeColor="text1"/>
          <w:sz w:val="40"/>
          <w:szCs w:val="40"/>
          <w:cs/>
        </w:rPr>
      </w:pPr>
      <w:r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>เอสซีจี</w:t>
      </w:r>
      <w:r w:rsidR="008B6B5C" w:rsidRPr="00444300">
        <w:rPr>
          <w:rFonts w:asciiTheme="minorBidi" w:hAnsiTheme="minorBidi" w:cs="Cordia New"/>
          <w:color w:val="000000" w:themeColor="text1"/>
          <w:sz w:val="40"/>
          <w:szCs w:val="40"/>
          <w:cs/>
        </w:rPr>
        <w:t xml:space="preserve"> </w:t>
      </w:r>
      <w:r w:rsidR="00084749" w:rsidRPr="00444300">
        <w:rPr>
          <w:rFonts w:asciiTheme="minorBidi" w:hAnsiTheme="minorBidi" w:cstheme="minorBidi"/>
          <w:color w:val="000000" w:themeColor="text1"/>
          <w:sz w:val="40"/>
          <w:szCs w:val="40"/>
          <w:cs/>
        </w:rPr>
        <w:t xml:space="preserve">รับรางวัล </w:t>
      </w:r>
      <w:r w:rsidR="00084749" w:rsidRPr="00444300">
        <w:rPr>
          <w:rFonts w:asciiTheme="minorBidi" w:hAnsiTheme="minorBidi" w:cstheme="minorBidi"/>
          <w:color w:val="000000" w:themeColor="text1"/>
          <w:sz w:val="40"/>
          <w:szCs w:val="40"/>
        </w:rPr>
        <w:t>UN Women 2022 Thailand W</w:t>
      </w:r>
      <w:r w:rsidR="00BC7C28" w:rsidRPr="00444300">
        <w:rPr>
          <w:rFonts w:asciiTheme="minorBidi" w:hAnsiTheme="minorBidi" w:cstheme="minorBidi"/>
          <w:color w:val="000000" w:themeColor="text1"/>
          <w:sz w:val="40"/>
          <w:szCs w:val="40"/>
        </w:rPr>
        <w:t xml:space="preserve">EPs </w:t>
      </w:r>
      <w:r w:rsidR="00084749" w:rsidRPr="00444300">
        <w:rPr>
          <w:rFonts w:asciiTheme="minorBidi" w:hAnsiTheme="minorBidi" w:cstheme="minorBidi"/>
          <w:color w:val="000000" w:themeColor="text1"/>
          <w:sz w:val="40"/>
          <w:szCs w:val="40"/>
        </w:rPr>
        <w:t xml:space="preserve">Awards </w:t>
      </w:r>
      <w:r w:rsidR="00BC7C28" w:rsidRPr="00444300">
        <w:rPr>
          <w:rFonts w:asciiTheme="minorBidi" w:hAnsiTheme="minorBidi" w:cstheme="minorBidi"/>
          <w:color w:val="000000" w:themeColor="text1"/>
          <w:sz w:val="40"/>
          <w:szCs w:val="40"/>
        </w:rPr>
        <w:br/>
      </w:r>
      <w:r w:rsidR="00084749" w:rsidRPr="00444300">
        <w:rPr>
          <w:rFonts w:asciiTheme="minorBidi" w:hAnsiTheme="minorBidi" w:cstheme="minorBidi"/>
          <w:color w:val="000000" w:themeColor="text1"/>
          <w:sz w:val="40"/>
          <w:szCs w:val="40"/>
          <w:cs/>
        </w:rPr>
        <w:t>จากโครงการ</w:t>
      </w:r>
      <w:r w:rsidR="00EA72F9"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 xml:space="preserve"> </w:t>
      </w:r>
      <w:r w:rsidR="00EA72F9" w:rsidRPr="00444300">
        <w:rPr>
          <w:rFonts w:asciiTheme="minorBidi" w:hAnsiTheme="minorBidi" w:cs="Cordia New"/>
          <w:color w:val="000000" w:themeColor="text1"/>
          <w:sz w:val="40"/>
          <w:szCs w:val="40"/>
          <w:cs/>
        </w:rPr>
        <w:t>“</w:t>
      </w:r>
      <w:r w:rsidR="00BC7C28"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>พลังชุมชน</w:t>
      </w:r>
      <w:r w:rsidR="00EA72F9" w:rsidRPr="00444300">
        <w:rPr>
          <w:rFonts w:asciiTheme="minorBidi" w:hAnsiTheme="minorBidi" w:cs="Cordia New"/>
          <w:color w:val="000000" w:themeColor="text1"/>
          <w:sz w:val="40"/>
          <w:szCs w:val="40"/>
          <w:cs/>
        </w:rPr>
        <w:t>”</w:t>
      </w:r>
      <w:r w:rsidR="0021374B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 xml:space="preserve"> </w:t>
      </w:r>
      <w:r w:rsidR="006B597F"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 xml:space="preserve"> </w:t>
      </w:r>
      <w:r w:rsidR="00BC7C28"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>สร้างอาชีพ</w:t>
      </w:r>
      <w:r w:rsidR="0021374B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>แก้จน</w:t>
      </w:r>
      <w:r w:rsidR="00213594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 xml:space="preserve">กว่า </w:t>
      </w:r>
      <w:r w:rsidR="00213594">
        <w:rPr>
          <w:rFonts w:asciiTheme="minorBidi" w:hAnsiTheme="minorBidi" w:cstheme="minorBidi"/>
          <w:color w:val="000000" w:themeColor="text1"/>
          <w:sz w:val="40"/>
          <w:szCs w:val="40"/>
        </w:rPr>
        <w:t xml:space="preserve">10,000 </w:t>
      </w:r>
      <w:r w:rsidR="00213594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>ราย</w:t>
      </w:r>
      <w:r w:rsidR="00BC7C28" w:rsidRPr="00444300">
        <w:rPr>
          <w:rFonts w:asciiTheme="minorBidi" w:hAnsiTheme="minorBidi" w:cstheme="minorBidi" w:hint="cs"/>
          <w:color w:val="000000" w:themeColor="text1"/>
          <w:sz w:val="40"/>
          <w:szCs w:val="40"/>
          <w:cs/>
        </w:rPr>
        <w:t xml:space="preserve"> </w:t>
      </w:r>
    </w:p>
    <w:p w:rsidR="00861A12" w:rsidRPr="00444300" w:rsidRDefault="00084749" w:rsidP="00861A12">
      <w:pPr>
        <w:pStyle w:val="paragraph"/>
        <w:ind w:right="-234" w:firstLine="720"/>
        <w:jc w:val="thaiDistribute"/>
        <w:textAlignment w:val="baseline"/>
        <w:rPr>
          <w:rFonts w:ascii="Cordia New" w:eastAsiaTheme="minorHAnsi" w:hAnsi="Cordia New" w:cs="Cordia New"/>
          <w:color w:val="000000" w:themeColor="text1"/>
          <w:sz w:val="32"/>
          <w:szCs w:val="32"/>
        </w:rPr>
      </w:pP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566975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โดย</w:t>
      </w:r>
      <w:r w:rsidR="002F3628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 </w:t>
      </w:r>
      <w:r w:rsidR="00566975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นางจันทนิดา สาริกะภูติ ผู้ช่วยผู้จัดการใหญ่-การเงินและการลงทุน </w:t>
      </w:r>
      <w:r w:rsidR="009A328C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  </w:t>
      </w:r>
      <w:r w:rsidR="00B50CED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นาง</w:t>
      </w:r>
      <w:r w:rsidR="009A328C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วีนัส  อัศวสิทธิถาวร  ผู้อำนวยการสำนักงาน </w:t>
      </w:r>
      <w:r w:rsidR="009A328C" w:rsidRPr="00444300">
        <w:rPr>
          <w:rFonts w:ascii="Cordia New" w:hAnsi="Cordia New" w:cs="Cordia New"/>
          <w:color w:val="000000" w:themeColor="text1"/>
          <w:sz w:val="32"/>
          <w:szCs w:val="32"/>
        </w:rPr>
        <w:t xml:space="preserve">Enterprise Brand Management </w:t>
      </w:r>
      <w:r w:rsidR="009A328C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 </w:t>
      </w:r>
      <w:r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รับ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รางวัล</w:t>
      </w:r>
      <w:r w:rsidR="00E3039E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</w:rPr>
        <w:t>UN Women 2022 Thailand Women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’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</w:rPr>
        <w:t xml:space="preserve">s Empowerment Principles 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(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</w:rPr>
        <w:t>WEPs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)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</w:rPr>
        <w:t> </w:t>
      </w:r>
      <w:r w:rsidR="00EE1A23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</w:rPr>
        <w:t>Awards</w:t>
      </w:r>
      <w:r w:rsidR="00EE1A23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 xml:space="preserve">สาขาการส่งเสริมความเสมอภาคทางเพศผ่านกิจกรรมชุมชน </w:t>
      </w:r>
      <w:r w:rsidR="00417BB9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จากโครงการ</w:t>
      </w:r>
      <w:r w:rsidR="000A0A83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 xml:space="preserve"> “</w:t>
      </w:r>
      <w:r w:rsidR="00417BB9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พลังชุมชน</w:t>
      </w:r>
      <w:r w:rsidR="000A0A83" w:rsidRPr="00444300">
        <w:rPr>
          <w:rFonts w:ascii="Cordia New" w:eastAsiaTheme="minorHAnsi" w:hAnsi="Cordia New" w:cs="Cordia New"/>
          <w:b/>
          <w:bCs/>
          <w:color w:val="000000" w:themeColor="text1"/>
          <w:sz w:val="32"/>
          <w:szCs w:val="32"/>
          <w:cs/>
        </w:rPr>
        <w:t>”</w:t>
      </w:r>
      <w:r w:rsidR="00EE1A23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 </w:t>
      </w:r>
      <w:r w:rsidR="00645C29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ที่</w:t>
      </w:r>
      <w:r w:rsidR="00F3076E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ส</w:t>
      </w:r>
      <w:r w:rsidR="007D4B18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ร้างอาชีพ</w:t>
      </w:r>
      <w:r w:rsidR="00F3076E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เสริม</w:t>
      </w:r>
      <w:r w:rsidR="007D4B18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รายได้</w:t>
      </w:r>
      <w:r w:rsidR="00444300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ให้</w:t>
      </w:r>
      <w:r w:rsidR="00444300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ชุมชน</w:t>
      </w:r>
      <w:r w:rsidR="006B597F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7D4B18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ด้วย</w:t>
      </w:r>
      <w:r w:rsid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การให้</w:t>
      </w:r>
      <w:r w:rsidR="007D4B18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ความรู้คู่คุณธรรม</w:t>
      </w:r>
      <w:r w:rsidR="006B597F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7D4B18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ตามหลักปรัชญาของเศรษฐกิจพอเพียง</w:t>
      </w:r>
      <w:r w:rsidR="00AF66AA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ของพระบาทสมเด็จ</w:t>
      </w:r>
      <w:r w:rsidR="00407FF3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AF66AA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พระเจ้าอยู่หัว รัชกาลที่ </w:t>
      </w:r>
      <w:r w:rsidR="00AF66AA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9 </w:t>
      </w:r>
      <w:r w:rsid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407FF3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ให้</w:t>
      </w:r>
      <w:r w:rsidR="00645C29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พึ่งพาตนเอง</w:t>
      </w:r>
      <w:r w:rsidR="00645C29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ลด</w:t>
      </w:r>
      <w:r w:rsidR="00645C29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เหลื่อมล้ำ</w:t>
      </w:r>
      <w:r w:rsidR="00996D99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 ขับเคลื่อนเศรษฐกิจและสังคม</w:t>
      </w:r>
      <w:r w:rsidR="00645C29" w:rsidRP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สอดคล้องกับกลยุทธ์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 ESG 4 Plus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“มุ่ง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Net Zero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-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Go Green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-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Lean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เหลื่อมล้ำ - ย้ำร่วมมือ”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 xml:space="preserve">Plus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เชื่อมั่น โปร่งใส</w:t>
      </w:r>
      <w:r w:rsidR="00883D6F" w:rsidRPr="00444300">
        <w:rPr>
          <w:rFonts w:ascii="Cordia New" w:eastAsiaTheme="minorHAnsi" w:hAnsi="Cordia New" w:cs="Cordia New"/>
          <w:color w:val="000000" w:themeColor="text1"/>
          <w:cs/>
        </w:rPr>
        <w:t xml:space="preserve"> </w:t>
      </w:r>
      <w:r w:rsidR="00E3039E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 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 xml:space="preserve"> ทั้งนี้ </w:t>
      </w:r>
      <w:r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รางวัล</w:t>
      </w:r>
      <w:r w:rsidR="000C0A49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ดังกล่าว</w:t>
      </w:r>
      <w:r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จัดขึ้น</w:t>
      </w:r>
      <w:r w:rsidR="000C0A49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โดย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องค์การเพื่อสตรีแห่งสหประชาชาติ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> 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(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>UN Women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)</w:t>
      </w:r>
      <w:r w:rsidR="00883D6F" w:rsidRPr="00444300">
        <w:rPr>
          <w:rFonts w:ascii="Cordia New" w:eastAsiaTheme="minorHAnsi" w:hAnsi="Cordia New" w:cs="Cordia New"/>
          <w:color w:val="000000" w:themeColor="text1"/>
          <w:sz w:val="32"/>
          <w:szCs w:val="32"/>
        </w:rPr>
        <w:t> </w:t>
      </w:r>
      <w:r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เพื</w:t>
      </w:r>
      <w:r w:rsidR="004B32C7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่อเชิดชูเกียรติองค์กรที่มีแนวป</w:t>
      </w:r>
      <w:r w:rsidR="004B32C7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ฏิ</w:t>
      </w:r>
      <w:r w:rsidRPr="00444300">
        <w:rPr>
          <w:rFonts w:ascii="Cordia New" w:eastAsiaTheme="minorHAnsi" w:hAnsi="Cordia New" w:cs="Cordia New"/>
          <w:color w:val="000000" w:themeColor="text1"/>
          <w:sz w:val="32"/>
          <w:szCs w:val="32"/>
          <w:cs/>
        </w:rPr>
        <w:t>บัติที่ดีตามหลักการเสริมสร้างศักยภาพสตรีและส่งเสริมความเท่าเทียมทางเพศในภาคธุรกิจ</w:t>
      </w:r>
      <w:bookmarkStart w:id="0" w:name="_GoBack"/>
      <w:bookmarkEnd w:id="0"/>
    </w:p>
    <w:p w:rsidR="004314F8" w:rsidRPr="00444300" w:rsidRDefault="00996D99" w:rsidP="00B61C07">
      <w:pPr>
        <w:pStyle w:val="paragraph"/>
        <w:ind w:right="-234" w:firstLine="720"/>
        <w:jc w:val="thaiDistribute"/>
        <w:textAlignment w:val="baseline"/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</w:pP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เอสซีจี</w:t>
      </w:r>
      <w:r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ริ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เริ่มโครงการ “พลังชุมชน” </w:t>
      </w:r>
      <w:r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C50B9F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ตั้งแต่</w:t>
      </w:r>
      <w:r w:rsidR="0077255D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ปี </w:t>
      </w:r>
      <w:r w:rsidR="0077255D">
        <w:rPr>
          <w:rFonts w:ascii="Cordia New" w:hAnsi="Cordia New" w:cs="Cordia New"/>
          <w:color w:val="000000" w:themeColor="text1"/>
          <w:sz w:val="32"/>
          <w:szCs w:val="32"/>
        </w:rPr>
        <w:t>2561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1A1515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ผู้เข้าร่วมโครงการส่วนใหญ่เป็นผู้หญิง เรียนรู้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พ</w:t>
      </w:r>
      <w:r w:rsidR="00444300">
        <w:rPr>
          <w:rFonts w:ascii="Cordia New" w:eastAsiaTheme="minorHAnsi" w:hAnsi="Cordia New" w:cs="Cordia New" w:hint="cs"/>
          <w:color w:val="000000" w:themeColor="text1"/>
          <w:sz w:val="32"/>
          <w:szCs w:val="32"/>
          <w:cs/>
        </w:rPr>
        <w:t>ั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ฒนา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ผลิตภัณฑ์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ใหม่ ๆ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ขยาย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การค้าขาย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จนประสบความสำเร็จ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ด้านการบริหารธุรกิจ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สามารถ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ปลดหนี้ 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สร้า</w:t>
      </w:r>
      <w:r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ง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รายได้</w:t>
      </w:r>
      <w:r w:rsidR="00407FF3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มั่นคง โดยมีรายได้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เพิ่มขึ้น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กว่า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AF66AA">
        <w:rPr>
          <w:rFonts w:ascii="Cordia New" w:hAnsi="Cordia New" w:cs="Cordia New"/>
          <w:color w:val="000000" w:themeColor="text1"/>
          <w:sz w:val="32"/>
          <w:szCs w:val="32"/>
        </w:rPr>
        <w:t xml:space="preserve">5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เท่า  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ทั้ง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เกิดเป็นเครือข่ายแบ่งปันความรู้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ส่งต่อแรงบันดาลใจให้ผู้หญิงอีกหลายคนเชื่อมั่นในศักยภาพตนเอง</w:t>
      </w:r>
      <w:r w:rsid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ปัจจุบัน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มีผู้หญิงร่วมโครงการ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กว่า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400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คน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จาก </w:t>
      </w:r>
      <w:r w:rsidR="00AF66A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14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จังหวัด</w:t>
      </w:r>
      <w:r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สร้างสรรค์ผลิตภัณฑ์กว่า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850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รายการ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และส่งต่อความรู้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ให้ชุมชนอื่นๆ ได้อีก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10,200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คน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ทั้งนี้ เอสซีจีตั้งเป้าลดความเหลื่อมล้ำในสังคม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50,000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คน 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ภาย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ในปี 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2</w:t>
      </w:r>
      <w:r w:rsidR="007B23A4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573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</w:p>
    <w:p w:rsidR="004314F8" w:rsidRPr="00891158" w:rsidRDefault="004314F8" w:rsidP="00A94B4A">
      <w:pPr>
        <w:spacing w:after="0"/>
        <w:ind w:right="-519"/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</w:pP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ab/>
        <w:t>ตัวอย่างผู้หญิงที่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ประสบความสำเร็จและ</w:t>
      </w:r>
      <w:r w:rsidR="00746976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พัฒนาตนเองตามแนวคิด </w:t>
      </w:r>
      <w:r w:rsidR="00746976" w:rsidRPr="0044430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พลังหญิงขับเคลื่อนเศรษฐกิจ (</w:t>
      </w:r>
      <w:r w:rsidR="00746976" w:rsidRPr="00444300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Women Empowerment</w:t>
      </w:r>
      <w:r w:rsidR="00746976" w:rsidRPr="0044430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)</w:t>
      </w:r>
      <w:r w:rsidR="0006005B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F3076E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จากโครงการดังกล่าว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ได้แก่ </w:t>
      </w:r>
      <w:r w:rsidRPr="00444300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เกศรินทร์ กลิ่นฟุ้ง จ.ลำปาง</w:t>
      </w:r>
      <w:r w:rsidR="00B61C07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สร้างสรรค์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ขนม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คุกกี้ไส้สับปะรดเป็นรูปไก่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ซึ่ง</w:t>
      </w:r>
      <w:r w:rsidR="00407FF3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เป็น</w:t>
      </w:r>
      <w:r w:rsidR="00A94B4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อัตลักษณ์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ของลำปาง และ</w:t>
      </w:r>
      <w:r w:rsidR="006114F9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ได้เสริ</w:t>
      </w:r>
      <w:r w:rsidR="008122E6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์</w:t>
      </w:r>
      <w:r w:rsidR="006114F9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ฟ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ให้ผู้นำเวที</w:t>
      </w:r>
      <w:r w:rsidR="007137FC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การ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ประชุม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APEC </w:t>
      </w:r>
      <w:r w:rsidR="009A328C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2022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Thailand</w:t>
      </w:r>
      <w:r w:rsidR="00746976" w:rsidRPr="00444300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D80B4E" w:rsidRPr="00D80B4E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ฟ้าเสรี ประพันธา</w:t>
      </w:r>
      <w:r w:rsidR="00D80B4E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D80B4E" w:rsidRPr="007B23A4">
        <w:rPr>
          <w:rFonts w:ascii="Cordia New" w:hAnsi="Cordia New" w:cs="Cordia New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จ.</w:t>
      </w:r>
      <w:r w:rsidR="00D80B4E" w:rsidRPr="007B23A4">
        <w:rPr>
          <w:rFonts w:ascii="Cordia New" w:hAnsi="Cordia New" w:cs="Cordia New"/>
          <w:b/>
          <w:bCs/>
          <w:color w:val="000000" w:themeColor="text1"/>
          <w:sz w:val="32"/>
          <w:szCs w:val="32"/>
          <w:shd w:val="clear" w:color="auto" w:fill="FFFFFF"/>
          <w:cs/>
        </w:rPr>
        <w:t>อุบลราชธานี</w:t>
      </w:r>
      <w:r w:rsidR="00D80B4E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D80B4E" w:rsidRPr="00D80B4E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 </w:t>
      </w:r>
      <w:r w:rsidR="00A94B4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br/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เพิ่มมูลค่าผลผลิตการเกษตรท้องถิ่น เช่น </w:t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แปรรูป</w:t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เม็ด</w:t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กระบก</w:t>
      </w:r>
      <w:r w:rsidR="00DF0779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หรืออัลมอนด์</w:t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ป่าเมืองไทยให้มีหลายรสชาติ  นำสมุนไพรพื้นบ้าน</w:t>
      </w:r>
      <w:r w:rsidR="00A94B4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มาทำเป็นน้ำพริกขายออนไลน์ทั่วประเทศ</w:t>
      </w:r>
      <w:r w:rsidR="00A94B4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ปัจจุบันเ</w:t>
      </w:r>
      <w:r w:rsidR="00D80B4E" w:rsidRPr="00891158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ป็นประธานบริษัท ไร่นาฟ้าเอ็นดู จำกัด  </w:t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มี</w:t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รายได้เฉลี่ย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กว่า</w:t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D80B4E" w:rsidRPr="00891158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100,000 </w:t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บาท</w:t>
      </w:r>
      <w:r w:rsidR="00A94B4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="00D80B4E" w:rsidRP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ต่อเดือน</w:t>
      </w:r>
      <w:r w:rsidR="00891158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  </w:t>
      </w:r>
      <w:r w:rsidRPr="00444300">
        <w:rPr>
          <w:rStyle w:val="Strong"/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มัจฉา สุดเต้ จ.อุบลราชธานี</w:t>
      </w:r>
      <w:r w:rsidR="007137FC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แปรรูป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ก๋วยจั๊บเส้นสด </w:t>
      </w:r>
      <w:r w:rsidR="00B61C07" w:rsidRPr="00444300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อาหารพื้นถิ่น</w:t>
      </w:r>
      <w:r w:rsidR="00A94B4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ของ</w:t>
      </w:r>
      <w:r w:rsidR="007B23A4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อุบ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ล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ราชธานี 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ให้มี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20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รสชาติ</w:t>
      </w:r>
      <w:r w:rsidR="00A94B4A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 ผ่านมาตรฐาน อย.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>จำหน่ายทั่วทุกภาค</w:t>
      </w:r>
      <w:r w:rsidR="00D80B4E">
        <w:rPr>
          <w:rStyle w:val="Strong"/>
          <w:rFonts w:ascii="Cordia New" w:hAnsi="Cordia New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900143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D91022" w:rsidRPr="00444300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เสาวลักษณ์ ทองก๊วย</w:t>
      </w:r>
      <w:r w:rsidR="00576EF5" w:rsidRPr="00444300">
        <w:rPr>
          <w:rFonts w:ascii="Cordia New" w:hAnsi="Cordia New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91022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AF66A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คนพิการที่</w:t>
      </w:r>
      <w:r w:rsidR="00D91022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ต้องใช้ชีวิตบนรถเข็น </w:t>
      </w:r>
      <w:r w:rsidR="00D80B4E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แต่ไม่ยอมแพ้ </w:t>
      </w:r>
      <w:r w:rsidR="005532F0" w:rsidRPr="005532F0">
        <w:rPr>
          <w:rFonts w:ascii="Cordia New" w:hAnsi="Cordia New" w:cs="Cordia New"/>
          <w:color w:val="000000" w:themeColor="text1"/>
          <w:sz w:val="32"/>
          <w:szCs w:val="32"/>
          <w:cs/>
        </w:rPr>
        <w:t>ทำช็อคโกแลต สร้างแบรนด์</w:t>
      </w:r>
      <w:r w:rsidR="005532F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D80B4E" w:rsidRPr="00D80B4E">
        <w:rPr>
          <w:rFonts w:ascii="Cordia New" w:hAnsi="Cordia New" w:cs="Cordia New"/>
          <w:color w:val="000000" w:themeColor="text1"/>
          <w:sz w:val="32"/>
          <w:szCs w:val="32"/>
        </w:rPr>
        <w:t>AsLi</w:t>
      </w:r>
      <w:proofErr w:type="spellEnd"/>
      <w:r w:rsidR="00D80B4E" w:rsidRPr="00D80B4E">
        <w:rPr>
          <w:rFonts w:ascii="Arial" w:hAnsi="Arial" w:cs="Arial"/>
          <w:color w:val="404040"/>
          <w:sz w:val="21"/>
          <w:szCs w:val="21"/>
          <w:shd w:val="clear" w:color="auto" w:fill="FFFFFF"/>
        </w:rPr>
        <w:t> </w:t>
      </w:r>
      <w:r w:rsidR="00D80B4E" w:rsidRPr="00D80B4E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A94B4A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และ</w:t>
      </w:r>
      <w:r w:rsidR="00D80B4E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เป็นครูสอน</w:t>
      </w:r>
      <w:r w:rsidR="00407FF3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อาชีพ</w:t>
      </w:r>
      <w:r w:rsidR="007D359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ให้คนพิการ</w:t>
      </w:r>
      <w:r w:rsidR="00A94B4A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7D3596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สร้า</w:t>
      </w:r>
      <w:r w:rsidR="00407FF3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ง</w:t>
      </w:r>
      <w:r w:rsidR="00576EF5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แรงบันดาลใจ</w:t>
      </w:r>
      <w:r w:rsidR="00D91022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ให้</w:t>
      </w:r>
      <w:r w:rsidR="001D50B4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มีพลัง</w:t>
      </w:r>
      <w:r w:rsidR="00D80B4E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ลุกขึ้นสู้  </w:t>
      </w:r>
    </w:p>
    <w:p w:rsidR="00A242FF" w:rsidRPr="00444300" w:rsidRDefault="00746976" w:rsidP="00444300">
      <w:pPr>
        <w:spacing w:after="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lastRenderedPageBreak/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ab/>
      </w:r>
      <w:r w:rsidR="0006005B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โครง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การ</w:t>
      </w:r>
      <w:r w:rsidR="0006005B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พลังชุมชน</w:t>
      </w:r>
      <w:r w:rsidR="001D50B4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เสริม</w:t>
      </w:r>
      <w:r w:rsidR="002C4760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สร้างความ</w:t>
      </w:r>
      <w:r w:rsidR="002C4760" w:rsidRPr="00444300">
        <w:rPr>
          <w:rFonts w:ascii="Cordia New" w:eastAsia="Cordia New" w:hAnsi="Cordia New" w:cs="Cordia New"/>
          <w:color w:val="000000" w:themeColor="text1"/>
          <w:sz w:val="32"/>
          <w:szCs w:val="32"/>
          <w:cs/>
        </w:rPr>
        <w:t>เชื่อมั่นใ</w:t>
      </w:r>
      <w:r w:rsidR="002C4760" w:rsidRPr="00444300">
        <w:rPr>
          <w:rFonts w:ascii="Cordia New" w:eastAsia="Cordia New" w:hAnsi="Cordia New" w:cs="Cordia New" w:hint="cs"/>
          <w:color w:val="000000" w:themeColor="text1"/>
          <w:sz w:val="32"/>
          <w:szCs w:val="32"/>
          <w:cs/>
        </w:rPr>
        <w:t>ห้ผู้หญิงพัฒนา</w:t>
      </w:r>
      <w:r w:rsidR="002C4760" w:rsidRPr="00444300">
        <w:rPr>
          <w:rFonts w:ascii="Cordia New" w:eastAsia="Cordia New" w:hAnsi="Cordia New" w:cs="Cordia New"/>
          <w:color w:val="000000" w:themeColor="text1"/>
          <w:sz w:val="32"/>
          <w:szCs w:val="32"/>
          <w:cs/>
        </w:rPr>
        <w:t xml:space="preserve">ศักยภาพของตนเอง </w:t>
      </w:r>
      <w:r w:rsidR="002C4760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>ก้าวข้อจำกัดต่าง ๆ</w:t>
      </w:r>
      <w:r w:rsidR="002C4760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06005B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มี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อาชีพ สร้างรายได้ </w:t>
      </w:r>
      <w:r w:rsidR="002C4760" w:rsidRPr="00444300">
        <w:rPr>
          <w:rFonts w:ascii="Cordia New" w:eastAsia="Cordia New" w:hAnsi="Cordia New" w:cs="Cordia New" w:hint="cs"/>
          <w:color w:val="000000" w:themeColor="text1"/>
          <w:sz w:val="32"/>
          <w:szCs w:val="32"/>
          <w:cs/>
        </w:rPr>
        <w:t>แ</w:t>
      </w:r>
      <w:r w:rsidRPr="00444300">
        <w:rPr>
          <w:rFonts w:ascii="Cordia New" w:eastAsia="Cordia New" w:hAnsi="Cordia New" w:cs="Cordia New"/>
          <w:color w:val="000000" w:themeColor="text1"/>
          <w:sz w:val="32"/>
          <w:szCs w:val="32"/>
          <w:cs/>
        </w:rPr>
        <w:t>ละลุกขึ้นมาขับเคลื่อนเศรษฐกิจและสังคมให้เติบโต</w:t>
      </w:r>
      <w:r w:rsidR="00576EF5" w:rsidRPr="00444300">
        <w:rPr>
          <w:rFonts w:ascii="Cordia New" w:eastAsia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576EF5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ช่วยลดความเหลื่อมล้ำในสังคม</w:t>
      </w:r>
      <w:r w:rsidR="002C4760" w:rsidRPr="00444300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ซึ่ง</w:t>
      </w:r>
      <w:r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สอดคล้องกับ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กลยุทธ์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</w:rPr>
        <w:t>ESG 4 Plus</w:t>
      </w:r>
      <w:r w:rsidR="0021374B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  <w:r w:rsidR="0021374B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ของเอสซีจี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> 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“มุ่ง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Net Zero 2050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Go Green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–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</w:rPr>
        <w:t xml:space="preserve">Lean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shd w:val="clear" w:color="auto" w:fill="FFFFFF"/>
          <w:cs/>
        </w:rPr>
        <w:t xml:space="preserve">เหลื่อมล้ำ – ย้ำร่วมมือ” ยึดหลักเชื่อมั่น โปร่งใส 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ที่มุ่งมั่นยกระดับคุณภาพชีวิ</w:t>
      </w:r>
      <w:r w:rsidR="009A328C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ต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สังคม</w:t>
      </w:r>
      <w:r w:rsidR="0006005B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>ให้ดีขึ้น</w:t>
      </w:r>
      <w:r w:rsidR="00E3039E" w:rsidRPr="00444300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</w:p>
    <w:sectPr w:rsidR="00A242FF" w:rsidRPr="00444300" w:rsidSect="006B59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851" w:bottom="68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BD" w:rsidRDefault="00962CBD" w:rsidP="00D31A79">
      <w:pPr>
        <w:spacing w:after="0" w:line="240" w:lineRule="auto"/>
      </w:pPr>
      <w:r>
        <w:separator/>
      </w:r>
    </w:p>
  </w:endnote>
  <w:endnote w:type="continuationSeparator" w:id="0">
    <w:p w:rsidR="00962CBD" w:rsidRDefault="00962CBD" w:rsidP="00D31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Default="00D31A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Default="00D31A7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Default="00D31A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BD" w:rsidRDefault="00962CBD" w:rsidP="00D31A79">
      <w:pPr>
        <w:spacing w:after="0" w:line="240" w:lineRule="auto"/>
      </w:pPr>
      <w:r>
        <w:separator/>
      </w:r>
    </w:p>
  </w:footnote>
  <w:footnote w:type="continuationSeparator" w:id="0">
    <w:p w:rsidR="00962CBD" w:rsidRDefault="00962CBD" w:rsidP="00D31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Default="00D31A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Pr="00A75163" w:rsidRDefault="00A75163" w:rsidP="00A75163">
    <w:pPr>
      <w:pStyle w:val="Header"/>
      <w:jc w:val="right"/>
      <w:rPr>
        <w:b/>
        <w:bCs/>
      </w:rPr>
    </w:pPr>
    <w:r>
      <w:rPr>
        <w:noProof/>
      </w:rPr>
      <w:drawing>
        <wp:inline distT="0" distB="0" distL="0" distR="0">
          <wp:extent cx="1504950" cy="752475"/>
          <wp:effectExtent l="0" t="0" r="0" b="9525"/>
          <wp:docPr id="1" name="Picture 1" descr="cid:image002.png@01D8EAED.8E185E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8EAED.8E185E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A79" w:rsidRDefault="00D31A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41B3D"/>
    <w:multiLevelType w:val="hybridMultilevel"/>
    <w:tmpl w:val="21D0A950"/>
    <w:lvl w:ilvl="0" w:tplc="0760487A">
      <w:start w:val="1"/>
      <w:numFmt w:val="decimal"/>
      <w:lvlText w:val="%1."/>
      <w:lvlJc w:val="left"/>
      <w:pPr>
        <w:ind w:left="720" w:hanging="360"/>
      </w:pPr>
      <w:rPr>
        <w:rFonts w:asciiTheme="minorBidi" w:eastAsiaTheme="minorHAnsi" w:hAnsiTheme="minorBidi" w:cs="Cordia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660CC"/>
    <w:multiLevelType w:val="multilevel"/>
    <w:tmpl w:val="753AD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571ACB"/>
    <w:multiLevelType w:val="hybridMultilevel"/>
    <w:tmpl w:val="44165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75580"/>
    <w:multiLevelType w:val="hybridMultilevel"/>
    <w:tmpl w:val="BF28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715"/>
    <w:rsid w:val="0004634D"/>
    <w:rsid w:val="0006005B"/>
    <w:rsid w:val="00066BE1"/>
    <w:rsid w:val="00071B17"/>
    <w:rsid w:val="00084749"/>
    <w:rsid w:val="000A0A83"/>
    <w:rsid w:val="000C0A49"/>
    <w:rsid w:val="00115627"/>
    <w:rsid w:val="00116B78"/>
    <w:rsid w:val="00140490"/>
    <w:rsid w:val="001A1515"/>
    <w:rsid w:val="001A7901"/>
    <w:rsid w:val="001D50B4"/>
    <w:rsid w:val="00213594"/>
    <w:rsid w:val="0021374B"/>
    <w:rsid w:val="00233E86"/>
    <w:rsid w:val="002B2429"/>
    <w:rsid w:val="002C4760"/>
    <w:rsid w:val="002E1715"/>
    <w:rsid w:val="002F3628"/>
    <w:rsid w:val="00372ACD"/>
    <w:rsid w:val="003C28C6"/>
    <w:rsid w:val="00407FF3"/>
    <w:rsid w:val="00411DD3"/>
    <w:rsid w:val="00417BB9"/>
    <w:rsid w:val="004314F8"/>
    <w:rsid w:val="004334E6"/>
    <w:rsid w:val="00444300"/>
    <w:rsid w:val="004B32C7"/>
    <w:rsid w:val="004C18D4"/>
    <w:rsid w:val="004F1601"/>
    <w:rsid w:val="0054131F"/>
    <w:rsid w:val="005469CB"/>
    <w:rsid w:val="005532F0"/>
    <w:rsid w:val="00566975"/>
    <w:rsid w:val="00576EF5"/>
    <w:rsid w:val="00581CD0"/>
    <w:rsid w:val="006114F9"/>
    <w:rsid w:val="0063324F"/>
    <w:rsid w:val="00643939"/>
    <w:rsid w:val="00645C29"/>
    <w:rsid w:val="00674AC7"/>
    <w:rsid w:val="00686B33"/>
    <w:rsid w:val="006968A0"/>
    <w:rsid w:val="006A7F65"/>
    <w:rsid w:val="006B597F"/>
    <w:rsid w:val="006C4845"/>
    <w:rsid w:val="006E3A5B"/>
    <w:rsid w:val="007137FC"/>
    <w:rsid w:val="00746976"/>
    <w:rsid w:val="0076706C"/>
    <w:rsid w:val="00770329"/>
    <w:rsid w:val="0077255D"/>
    <w:rsid w:val="007B23A4"/>
    <w:rsid w:val="007D3596"/>
    <w:rsid w:val="007D4B18"/>
    <w:rsid w:val="0081029E"/>
    <w:rsid w:val="008122E6"/>
    <w:rsid w:val="00842823"/>
    <w:rsid w:val="00861A12"/>
    <w:rsid w:val="00883D6F"/>
    <w:rsid w:val="00891158"/>
    <w:rsid w:val="00891D81"/>
    <w:rsid w:val="008B6B5C"/>
    <w:rsid w:val="00900143"/>
    <w:rsid w:val="00962CBD"/>
    <w:rsid w:val="009729E0"/>
    <w:rsid w:val="00996D99"/>
    <w:rsid w:val="009A328C"/>
    <w:rsid w:val="009D6F53"/>
    <w:rsid w:val="009E60EA"/>
    <w:rsid w:val="00A242FF"/>
    <w:rsid w:val="00A415F6"/>
    <w:rsid w:val="00A72C4B"/>
    <w:rsid w:val="00A75163"/>
    <w:rsid w:val="00A94B4A"/>
    <w:rsid w:val="00AF012F"/>
    <w:rsid w:val="00AF29A1"/>
    <w:rsid w:val="00AF66AA"/>
    <w:rsid w:val="00B50CED"/>
    <w:rsid w:val="00B61C07"/>
    <w:rsid w:val="00B821D9"/>
    <w:rsid w:val="00BC7C28"/>
    <w:rsid w:val="00BF787A"/>
    <w:rsid w:val="00C02305"/>
    <w:rsid w:val="00C4553B"/>
    <w:rsid w:val="00C45936"/>
    <w:rsid w:val="00C50B9F"/>
    <w:rsid w:val="00CB77CE"/>
    <w:rsid w:val="00D11200"/>
    <w:rsid w:val="00D13B01"/>
    <w:rsid w:val="00D31A79"/>
    <w:rsid w:val="00D5598D"/>
    <w:rsid w:val="00D80B4E"/>
    <w:rsid w:val="00D91022"/>
    <w:rsid w:val="00DA24E5"/>
    <w:rsid w:val="00DF0779"/>
    <w:rsid w:val="00E3039E"/>
    <w:rsid w:val="00E476B4"/>
    <w:rsid w:val="00E57B93"/>
    <w:rsid w:val="00EA72F9"/>
    <w:rsid w:val="00EE1A23"/>
    <w:rsid w:val="00EE5D48"/>
    <w:rsid w:val="00F3076E"/>
    <w:rsid w:val="00F603A5"/>
    <w:rsid w:val="00FE0C2A"/>
    <w:rsid w:val="00FF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655E6"/>
  <w15:chartTrackingRefBased/>
  <w15:docId w15:val="{FCA1E050-4AF6-4077-B6D4-C2AF77CA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F01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01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17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E1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F012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F012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AF012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Emphasis">
    <w:name w:val="Emphasis"/>
    <w:basedOn w:val="DefaultParagraphFont"/>
    <w:uiPriority w:val="20"/>
    <w:qFormat/>
    <w:rsid w:val="00FE0C2A"/>
    <w:rPr>
      <w:i/>
      <w:iCs/>
    </w:rPr>
  </w:style>
  <w:style w:type="paragraph" w:customStyle="1" w:styleId="rd-author">
    <w:name w:val="rd-author"/>
    <w:basedOn w:val="Normal"/>
    <w:rsid w:val="002F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-date">
    <w:name w:val="rd-date"/>
    <w:basedOn w:val="Normal"/>
    <w:rsid w:val="002F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-comment">
    <w:name w:val="rd-comment"/>
    <w:basedOn w:val="Normal"/>
    <w:rsid w:val="002F3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F36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31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A79"/>
  </w:style>
  <w:style w:type="paragraph" w:styleId="Footer">
    <w:name w:val="footer"/>
    <w:basedOn w:val="Normal"/>
    <w:link w:val="FooterChar"/>
    <w:uiPriority w:val="99"/>
    <w:unhideWhenUsed/>
    <w:rsid w:val="00D31A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A79"/>
  </w:style>
  <w:style w:type="character" w:customStyle="1" w:styleId="normaltextrun">
    <w:name w:val="normaltextrun"/>
    <w:basedOn w:val="DefaultParagraphFont"/>
    <w:rsid w:val="006968A0"/>
  </w:style>
  <w:style w:type="paragraph" w:customStyle="1" w:styleId="paragraph">
    <w:name w:val="paragraph"/>
    <w:basedOn w:val="Normal"/>
    <w:rsid w:val="00696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69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76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20028045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3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EAED.8E185E2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Wikarnda Mutitanont</dc:creator>
  <cp:keywords/>
  <dc:description/>
  <cp:lastModifiedBy>Ratchava Kaewthong</cp:lastModifiedBy>
  <cp:revision>10</cp:revision>
  <cp:lastPrinted>2022-11-04T02:21:00Z</cp:lastPrinted>
  <dcterms:created xsi:type="dcterms:W3CDTF">2022-11-04T03:35:00Z</dcterms:created>
  <dcterms:modified xsi:type="dcterms:W3CDTF">2022-11-04T11:14:00Z</dcterms:modified>
</cp:coreProperties>
</file>